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770CAF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70C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2A3FC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814DB6" w:rsidRDefault="009367B7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9</w:t>
      </w:r>
      <w:r w:rsidR="00D82821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746CE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16</w:t>
      </w:r>
      <w:r w:rsidR="002F6537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4505C1" w:rsidRPr="00814DB6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</w:p>
    <w:p w:rsidR="00D82821" w:rsidRDefault="00D82821" w:rsidP="00D82821">
      <w:pPr>
        <w:pStyle w:val="resh-title"/>
        <w:jc w:val="both"/>
      </w:pPr>
    </w:p>
    <w:p w:rsidR="00D82821" w:rsidRPr="00D82821" w:rsidRDefault="001A125A" w:rsidP="00D82821">
      <w:pPr>
        <w:pStyle w:val="resh-title"/>
        <w:jc w:val="both"/>
      </w:pPr>
      <w:r w:rsidRPr="00D82821">
        <w:t xml:space="preserve">ОТНОСНО: </w:t>
      </w:r>
      <w:r w:rsidR="00D82821" w:rsidRPr="00D82821">
        <w:t xml:space="preserve">Приемане на график за обучение на членовете на секционни избирателни комисии в община Белоградчик при произвеждане на изборите за общински съветници и за кметове на 29 октомври 2023 г. </w:t>
      </w:r>
    </w:p>
    <w:p w:rsidR="00814DB6" w:rsidRPr="00D82821" w:rsidRDefault="00814DB6" w:rsidP="00D8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821" w:rsidRPr="00D82821" w:rsidRDefault="00D82821" w:rsidP="00D8282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</w:t>
      </w:r>
      <w:bookmarkStart w:id="0" w:name="_GoBack"/>
      <w:bookmarkEnd w:id="0"/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, т.4 от Изборния кодекс,  ОИК- Белоградчик</w:t>
      </w:r>
    </w:p>
    <w:p w:rsidR="00D82821" w:rsidRPr="00D82821" w:rsidRDefault="00D82821" w:rsidP="00D828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82821" w:rsidRPr="00D82821" w:rsidRDefault="00D82821" w:rsidP="00D828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график за обучение на секционните избирателни комисии на територията на община Белоградчик </w:t>
      </w:r>
      <w:r w:rsidRPr="00D82821">
        <w:rPr>
          <w:rFonts w:ascii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D82821" w:rsidRDefault="00D82821" w:rsidP="00D8282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20.10.2023г. от 09:</w:t>
      </w:r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00ч.- </w:t>
      </w:r>
      <w:proofErr w:type="spellStart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гр.Белоградчик</w:t>
      </w:r>
      <w:proofErr w:type="spellEnd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ул.В.Левски</w:t>
      </w:r>
      <w:proofErr w:type="spellEnd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№:4  /Младежки дом/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400"/>
      </w:tblGrid>
      <w:tr w:rsidR="00D82821" w:rsidRPr="00886180" w:rsidTr="005315EE">
        <w:trPr>
          <w:trHeight w:val="647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center"/>
            </w:pPr>
            <w:r w:rsidRPr="00886180">
              <w:t>Номер на секцията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center"/>
            </w:pPr>
            <w:r w:rsidRPr="00886180">
              <w:t>АДРЕС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00009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с.Боровица</w:t>
            </w:r>
            <w:proofErr w:type="spellEnd"/>
            <w:r w:rsidRPr="00886180">
              <w:t>, кметство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00010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с.Чифлик</w:t>
            </w:r>
            <w:proofErr w:type="spellEnd"/>
            <w:r w:rsidRPr="00886180">
              <w:t>, кметство /включва селата Чифлик, Праужда и Пролазница/.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00011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с.Рабиша</w:t>
            </w:r>
            <w:proofErr w:type="spellEnd"/>
            <w:r w:rsidRPr="00886180">
              <w:t>, читалище.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00012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с.Вещица</w:t>
            </w:r>
            <w:proofErr w:type="spellEnd"/>
            <w:r w:rsidRPr="00886180">
              <w:t xml:space="preserve">, кметство /включва селата Вещица, </w:t>
            </w:r>
            <w:proofErr w:type="spellStart"/>
            <w:r w:rsidRPr="00886180">
              <w:t>Струин</w:t>
            </w:r>
            <w:proofErr w:type="spellEnd"/>
            <w:r w:rsidRPr="00886180">
              <w:t xml:space="preserve"> дол, Върба и Сливовник /.</w:t>
            </w:r>
          </w:p>
        </w:tc>
      </w:tr>
      <w:tr w:rsidR="00D82821" w:rsidRPr="00886180" w:rsidTr="005315EE">
        <w:trPr>
          <w:trHeight w:val="331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00013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с.Раяновци</w:t>
            </w:r>
            <w:proofErr w:type="spellEnd"/>
            <w:r w:rsidRPr="00886180">
              <w:t>, читалище.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00014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с.Стакевци</w:t>
            </w:r>
            <w:proofErr w:type="spellEnd"/>
            <w:r w:rsidRPr="00886180">
              <w:t>, кметство /включва селата Стакевци и Крачимир/.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00015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с.Гранитово</w:t>
            </w:r>
            <w:proofErr w:type="spellEnd"/>
            <w:r w:rsidRPr="00886180">
              <w:t>, кметство.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00016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с.Дъбравка</w:t>
            </w:r>
            <w:proofErr w:type="spellEnd"/>
            <w:r w:rsidRPr="00886180">
              <w:t>, кметство /включва селата Дъбравка, Граничак/.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00017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с.Салаш</w:t>
            </w:r>
            <w:proofErr w:type="spellEnd"/>
            <w:r w:rsidRPr="00886180">
              <w:t>, читалище.</w:t>
            </w:r>
          </w:p>
        </w:tc>
      </w:tr>
      <w:tr w:rsidR="00D82821" w:rsidRPr="00886180" w:rsidTr="005315EE">
        <w:trPr>
          <w:trHeight w:val="343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00018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с.Ошане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кметство</w:t>
            </w:r>
          </w:p>
        </w:tc>
      </w:tr>
      <w:tr w:rsidR="00D82821" w:rsidRPr="00886180" w:rsidTr="005315EE">
        <w:trPr>
          <w:trHeight w:val="343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>
              <w:t>050100019</w:t>
            </w:r>
          </w:p>
        </w:tc>
        <w:tc>
          <w:tcPr>
            <w:tcW w:w="7400" w:type="dxa"/>
            <w:shd w:val="clear" w:color="auto" w:fill="auto"/>
          </w:tcPr>
          <w:p w:rsidR="00D82821" w:rsidRPr="002A7127" w:rsidRDefault="00D82821" w:rsidP="00D82821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A7127">
              <w:rPr>
                <w:rFonts w:ascii="Times New Roman" w:hAnsi="Times New Roman" w:cs="Times New Roman"/>
                <w:sz w:val="24"/>
                <w:szCs w:val="24"/>
              </w:rPr>
              <w:t>Подвижна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127">
              <w:rPr>
                <w:rFonts w:ascii="Times New Roman" w:hAnsi="Times New Roman" w:cs="Times New Roman"/>
                <w:sz w:val="24"/>
                <w:szCs w:val="24"/>
              </w:rPr>
              <w:t>гр.Белоградчик</w:t>
            </w:r>
            <w:proofErr w:type="spellEnd"/>
            <w:r w:rsidRPr="002A7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127">
              <w:rPr>
                <w:rFonts w:ascii="Times New Roman" w:hAnsi="Times New Roman" w:cs="Times New Roman"/>
                <w:sz w:val="24"/>
                <w:szCs w:val="24"/>
              </w:rPr>
              <w:t>ул.В.Левски</w:t>
            </w:r>
            <w:proofErr w:type="spellEnd"/>
            <w:r w:rsidRPr="002A7127">
              <w:rPr>
                <w:rFonts w:ascii="Times New Roman" w:hAnsi="Times New Roman" w:cs="Times New Roman"/>
                <w:sz w:val="24"/>
                <w:szCs w:val="24"/>
              </w:rPr>
              <w:t xml:space="preserve">, №:4  /Младежки дом/ </w:t>
            </w:r>
          </w:p>
        </w:tc>
      </w:tr>
    </w:tbl>
    <w:p w:rsidR="00D82821" w:rsidRDefault="00D82821" w:rsidP="00D8282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2821" w:rsidRDefault="00D82821" w:rsidP="00D82821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20.10.2023</w:t>
      </w:r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 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5:</w:t>
      </w:r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00ч.- </w:t>
      </w:r>
      <w:proofErr w:type="spellStart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гр.Белоградчик</w:t>
      </w:r>
      <w:proofErr w:type="spellEnd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proofErr w:type="spellStart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ул.В.Левски</w:t>
      </w:r>
      <w:proofErr w:type="spellEnd"/>
      <w:r w:rsidRPr="00A603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№:4  /Младежки дом/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400"/>
      </w:tblGrid>
      <w:tr w:rsidR="00D82821" w:rsidRPr="00886180" w:rsidTr="005315EE">
        <w:trPr>
          <w:trHeight w:val="647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center"/>
            </w:pPr>
            <w:r w:rsidRPr="00886180">
              <w:t>Номер на секцията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center"/>
            </w:pPr>
            <w:r w:rsidRPr="00886180">
              <w:t>АДРЕС</w:t>
            </w:r>
          </w:p>
        </w:tc>
      </w:tr>
      <w:tr w:rsidR="00D82821" w:rsidRPr="00886180" w:rsidTr="005315EE">
        <w:trPr>
          <w:trHeight w:val="655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00001</w:t>
            </w:r>
          </w:p>
        </w:tc>
        <w:tc>
          <w:tcPr>
            <w:tcW w:w="7400" w:type="dxa"/>
            <w:shd w:val="clear" w:color="auto" w:fill="auto"/>
          </w:tcPr>
          <w:p w:rsidR="00D82821" w:rsidRDefault="00D82821" w:rsidP="005315EE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гр.Белоградчик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.Княз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Александър Батенберг, №:6 </w:t>
            </w:r>
          </w:p>
          <w:p w:rsidR="00D82821" w:rsidRPr="00886180" w:rsidRDefault="00D82821" w:rsidP="005315EE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/Социална трапезария/.</w:t>
            </w:r>
          </w:p>
        </w:tc>
      </w:tr>
      <w:tr w:rsidR="00D82821" w:rsidRPr="00886180" w:rsidTr="005315EE">
        <w:trPr>
          <w:trHeight w:val="331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00002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гр.Белоградчик</w:t>
            </w:r>
            <w:proofErr w:type="spellEnd"/>
            <w:r w:rsidRPr="00886180">
              <w:t xml:space="preserve">, </w:t>
            </w:r>
            <w:proofErr w:type="spellStart"/>
            <w:r w:rsidRPr="00886180">
              <w:t>ул.В.Левски</w:t>
            </w:r>
            <w:proofErr w:type="spellEnd"/>
            <w:r w:rsidRPr="00886180">
              <w:t>, №:4  /Младежки дом/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00003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гр.Белоградчик</w:t>
            </w:r>
            <w:proofErr w:type="spellEnd"/>
            <w:r w:rsidRPr="00886180">
              <w:t xml:space="preserve">, </w:t>
            </w:r>
            <w:proofErr w:type="spellStart"/>
            <w:r w:rsidRPr="00886180">
              <w:t>пл.Възраждане</w:t>
            </w:r>
            <w:proofErr w:type="spellEnd"/>
            <w:r w:rsidRPr="00886180">
              <w:t>, №:1 /Читалище/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lastRenderedPageBreak/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00004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гр.Белоградчик</w:t>
            </w:r>
            <w:proofErr w:type="spellEnd"/>
            <w:r w:rsidRPr="00886180">
              <w:t xml:space="preserve">, </w:t>
            </w:r>
            <w:proofErr w:type="spellStart"/>
            <w:r w:rsidRPr="00886180">
              <w:t>ул.Княз</w:t>
            </w:r>
            <w:proofErr w:type="spellEnd"/>
            <w:r w:rsidRPr="00886180">
              <w:t xml:space="preserve"> Борис І, №: 6. </w:t>
            </w:r>
          </w:p>
        </w:tc>
      </w:tr>
      <w:tr w:rsidR="00D82821" w:rsidRPr="00886180" w:rsidTr="005315EE">
        <w:trPr>
          <w:trHeight w:val="451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00005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гр.Белоградчик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ул. Княз Борис І, №:34 /</w:t>
            </w: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Художественаа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галерия/.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00006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гр.Белоградчик</w:t>
            </w:r>
            <w:proofErr w:type="spellEnd"/>
            <w:r w:rsidRPr="00886180">
              <w:t xml:space="preserve">, </w:t>
            </w:r>
            <w:proofErr w:type="spellStart"/>
            <w:r w:rsidRPr="00886180">
              <w:t>бул.Съединение</w:t>
            </w:r>
            <w:proofErr w:type="spellEnd"/>
            <w:r w:rsidRPr="00886180">
              <w:t xml:space="preserve">, №:6,   /Техникум </w:t>
            </w:r>
            <w:proofErr w:type="spellStart"/>
            <w:r w:rsidRPr="00886180">
              <w:t>А.С.Попов</w:t>
            </w:r>
            <w:proofErr w:type="spellEnd"/>
            <w:r w:rsidRPr="00886180">
              <w:t>/</w:t>
            </w:r>
          </w:p>
        </w:tc>
      </w:tr>
      <w:tr w:rsidR="00D82821" w:rsidRPr="00886180" w:rsidTr="005315EE">
        <w:trPr>
          <w:trHeight w:val="316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00007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</w:pPr>
            <w:proofErr w:type="spellStart"/>
            <w:r w:rsidRPr="00886180">
              <w:t>гр.Белоградчик</w:t>
            </w:r>
            <w:proofErr w:type="spellEnd"/>
            <w:r w:rsidRPr="00886180">
              <w:t xml:space="preserve">, </w:t>
            </w:r>
            <w:proofErr w:type="spellStart"/>
            <w:r w:rsidRPr="00886180">
              <w:t>бул.Съединение</w:t>
            </w:r>
            <w:proofErr w:type="spellEnd"/>
            <w:r w:rsidRPr="00886180">
              <w:t xml:space="preserve">, №:6,      /Техникум </w:t>
            </w:r>
            <w:proofErr w:type="spellStart"/>
            <w:r w:rsidRPr="00886180">
              <w:t>А.С.Попов</w:t>
            </w:r>
            <w:proofErr w:type="spellEnd"/>
            <w:r w:rsidRPr="00886180">
              <w:t>/.</w:t>
            </w:r>
          </w:p>
        </w:tc>
      </w:tr>
      <w:tr w:rsidR="00D82821" w:rsidRPr="00886180" w:rsidTr="005315EE">
        <w:trPr>
          <w:trHeight w:val="469"/>
        </w:trPr>
        <w:tc>
          <w:tcPr>
            <w:tcW w:w="1384" w:type="dxa"/>
            <w:shd w:val="clear" w:color="auto" w:fill="auto"/>
          </w:tcPr>
          <w:p w:rsidR="00D82821" w:rsidRPr="00886180" w:rsidRDefault="00D82821" w:rsidP="005315EE">
            <w:pPr>
              <w:pStyle w:val="a3"/>
              <w:ind w:right="-283"/>
              <w:jc w:val="both"/>
            </w:pPr>
            <w:r w:rsidRPr="00886180">
              <w:t>050</w:t>
            </w:r>
            <w:r w:rsidRPr="00886180">
              <w:rPr>
                <w:lang w:val="en-US"/>
              </w:rPr>
              <w:t>1</w:t>
            </w:r>
            <w:r w:rsidRPr="00886180">
              <w:t>00008</w:t>
            </w:r>
          </w:p>
        </w:tc>
        <w:tc>
          <w:tcPr>
            <w:tcW w:w="7400" w:type="dxa"/>
            <w:shd w:val="clear" w:color="auto" w:fill="auto"/>
          </w:tcPr>
          <w:p w:rsidR="00D82821" w:rsidRPr="00886180" w:rsidRDefault="00D82821" w:rsidP="005315EE">
            <w:pPr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гр.Белоградчик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бул.Съединение</w:t>
            </w:r>
            <w:proofErr w:type="spellEnd"/>
            <w:r w:rsidRPr="00886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№:39, /Обществена трапезария/.</w:t>
            </w:r>
          </w:p>
        </w:tc>
      </w:tr>
    </w:tbl>
    <w:p w:rsidR="00D82821" w:rsidRDefault="00D82821" w:rsidP="00D8282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2821" w:rsidRDefault="00D82821" w:rsidP="00D828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1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Резервна дата за обучение на членовете на СИК: 25.10.2023г. от 15:00ч.-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531A11">
        <w:rPr>
          <w:rFonts w:ascii="Times New Roman" w:eastAsia="Times New Roman" w:hAnsi="Times New Roman" w:cs="Times New Roman"/>
          <w:sz w:val="24"/>
          <w:szCs w:val="24"/>
          <w:lang w:eastAsia="bg-BG"/>
        </w:rPr>
        <w:t>р.Белоградчик</w:t>
      </w:r>
      <w:proofErr w:type="spellEnd"/>
      <w:r w:rsidRPr="00531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31A11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ул.В.Левски</w:t>
      </w:r>
      <w:proofErr w:type="spellEnd"/>
      <w:r w:rsidRPr="00531A11">
        <w:rPr>
          <w:rFonts w:ascii="Times New Roman" w:eastAsia="Times New Roman" w:hAnsi="Times New Roman" w:cs="Times New Roman"/>
          <w:sz w:val="24"/>
          <w:szCs w:val="24"/>
          <w:lang w:eastAsia="bg-BG"/>
        </w:rPr>
        <w:t>, №:4  /Младежки дом/.</w:t>
      </w:r>
    </w:p>
    <w:p w:rsidR="00D82821" w:rsidRPr="00531A11" w:rsidRDefault="00D82821" w:rsidP="00D828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1A11">
        <w:rPr>
          <w:rFonts w:ascii="Times New Roman" w:hAnsi="Times New Roman" w:cs="Times New Roman"/>
          <w:sz w:val="24"/>
          <w:szCs w:val="24"/>
        </w:rPr>
        <w:t>Обучението ще се проведе от Румен Маринов-</w:t>
      </w:r>
      <w:proofErr w:type="spellStart"/>
      <w:r w:rsidRPr="00531A11">
        <w:rPr>
          <w:rFonts w:ascii="Times New Roman" w:hAnsi="Times New Roman" w:cs="Times New Roman"/>
          <w:sz w:val="24"/>
          <w:szCs w:val="24"/>
        </w:rPr>
        <w:t>зам.предсетател</w:t>
      </w:r>
      <w:proofErr w:type="spellEnd"/>
      <w:r w:rsidRPr="00531A11">
        <w:rPr>
          <w:rFonts w:ascii="Times New Roman" w:hAnsi="Times New Roman" w:cs="Times New Roman"/>
          <w:sz w:val="24"/>
          <w:szCs w:val="24"/>
        </w:rPr>
        <w:t xml:space="preserve"> на ОИК и Рени </w:t>
      </w:r>
      <w:proofErr w:type="spellStart"/>
      <w:r w:rsidRPr="00531A11">
        <w:rPr>
          <w:rFonts w:ascii="Times New Roman" w:hAnsi="Times New Roman" w:cs="Times New Roman"/>
          <w:sz w:val="24"/>
          <w:szCs w:val="24"/>
        </w:rPr>
        <w:t>Длъгнекова</w:t>
      </w:r>
      <w:proofErr w:type="spellEnd"/>
      <w:r w:rsidRPr="00531A11">
        <w:rPr>
          <w:rFonts w:ascii="Times New Roman" w:hAnsi="Times New Roman" w:cs="Times New Roman"/>
          <w:sz w:val="24"/>
          <w:szCs w:val="24"/>
        </w:rPr>
        <w:t xml:space="preserve"> – член на ОИК.</w:t>
      </w:r>
    </w:p>
    <w:p w:rsidR="008A0610" w:rsidRDefault="008A0610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2821" w:rsidRPr="00D82821" w:rsidRDefault="00D82821" w:rsidP="00632D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D82821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D82821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D82821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D82821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D82821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D82821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42752" w:rsidRPr="00D82821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770CAF"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742752"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D82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D82821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810"/>
    <w:multiLevelType w:val="multilevel"/>
    <w:tmpl w:val="E61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1439F"/>
    <w:rsid w:val="001470EF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A3FC8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0B51"/>
    <w:rsid w:val="004B2CC8"/>
    <w:rsid w:val="004E7C73"/>
    <w:rsid w:val="004F3A9E"/>
    <w:rsid w:val="00580296"/>
    <w:rsid w:val="00594025"/>
    <w:rsid w:val="005B1AEA"/>
    <w:rsid w:val="005C4519"/>
    <w:rsid w:val="005D680A"/>
    <w:rsid w:val="005E2846"/>
    <w:rsid w:val="00630994"/>
    <w:rsid w:val="00632DC6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0CAF"/>
    <w:rsid w:val="007734F5"/>
    <w:rsid w:val="00782D76"/>
    <w:rsid w:val="00796E45"/>
    <w:rsid w:val="007C10D5"/>
    <w:rsid w:val="007C3A0A"/>
    <w:rsid w:val="007C531C"/>
    <w:rsid w:val="00800F05"/>
    <w:rsid w:val="00814DB6"/>
    <w:rsid w:val="008208F3"/>
    <w:rsid w:val="008212EA"/>
    <w:rsid w:val="00854E34"/>
    <w:rsid w:val="0086203D"/>
    <w:rsid w:val="00870805"/>
    <w:rsid w:val="008746CE"/>
    <w:rsid w:val="00886005"/>
    <w:rsid w:val="008A0610"/>
    <w:rsid w:val="008B7744"/>
    <w:rsid w:val="008D0AE2"/>
    <w:rsid w:val="008D3139"/>
    <w:rsid w:val="0090510F"/>
    <w:rsid w:val="00930FB5"/>
    <w:rsid w:val="009367B7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8282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95109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18</cp:revision>
  <cp:lastPrinted>2023-09-29T13:06:00Z</cp:lastPrinted>
  <dcterms:created xsi:type="dcterms:W3CDTF">2023-10-03T08:32:00Z</dcterms:created>
  <dcterms:modified xsi:type="dcterms:W3CDTF">2023-10-16T14:50:00Z</dcterms:modified>
</cp:coreProperties>
</file>